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91A9" w14:textId="77777777" w:rsidR="00551615" w:rsidRDefault="00456EB4">
      <w:pPr>
        <w:pStyle w:val="berschrift1"/>
      </w:pPr>
      <w:r>
        <w:t>Produktbeschreibung – Allzweckreiniger GV 1000 ml Flasche</w:t>
      </w:r>
    </w:p>
    <w:p w14:paraId="45D2E40D" w14:textId="77777777" w:rsidR="00551615" w:rsidRDefault="00456EB4">
      <w:r>
        <w:t>Produktbeschreibung – Allzweckreiniger GV 1000 ml Flasche</w:t>
      </w:r>
    </w:p>
    <w:p w14:paraId="468390AD" w14:textId="77777777" w:rsidR="00551615" w:rsidRDefault="00551615"/>
    <w:p w14:paraId="40522167" w14:textId="77777777" w:rsidR="00551615" w:rsidRDefault="00456EB4">
      <w:r>
        <w:t>Kurzbeschreibung:</w:t>
      </w:r>
    </w:p>
    <w:p w14:paraId="29D83D1E" w14:textId="77777777" w:rsidR="00551615" w:rsidRDefault="00456EB4">
      <w:r>
        <w:t>Der Allzweckreiniger GV in der 1000-ml-Flasche ist ein kraftvoller, universell einsetzbarer Reiniger zur täglichen Unterhaltsreinigung aller feucht abwischbaren Oberflächen. Ideal für Gewerbe, Gastronomie, Gebäudereinigung und Privathaushalte. Schonend zur Oberfläche, stark gegen Schmutz.</w:t>
      </w:r>
    </w:p>
    <w:p w14:paraId="67AD736D" w14:textId="77777777" w:rsidR="00551615" w:rsidRDefault="00551615"/>
    <w:p w14:paraId="0431FA0A" w14:textId="77777777" w:rsidR="00551615" w:rsidRDefault="00456EB4">
      <w:r>
        <w:t>Hauptmerkmale:</w:t>
      </w:r>
    </w:p>
    <w:p w14:paraId="0C51F228" w14:textId="77777777" w:rsidR="00551615" w:rsidRDefault="00456EB4">
      <w:r>
        <w:t xml:space="preserve">• Entfernt zuverlässig Fett, Staub und alltägliche Verschmutzungen  </w:t>
      </w:r>
    </w:p>
    <w:p w14:paraId="3EC39590" w14:textId="77777777" w:rsidR="00551615" w:rsidRDefault="00456EB4">
      <w:r>
        <w:t xml:space="preserve">• Für Arbeitsflächen, Fußböden, Fliesen, Möbel, Kunststoff, Glas u. v. m.  </w:t>
      </w:r>
    </w:p>
    <w:p w14:paraId="704D9585" w14:textId="77777777" w:rsidR="00551615" w:rsidRDefault="00456EB4">
      <w:r>
        <w:t xml:space="preserve">• Frischer, angenehmer Duft  </w:t>
      </w:r>
    </w:p>
    <w:p w14:paraId="6B6DF1D8" w14:textId="77777777" w:rsidR="00551615" w:rsidRDefault="00456EB4">
      <w:r>
        <w:t xml:space="preserve">• Konzentratform – sparsam im Verbrauch  </w:t>
      </w:r>
    </w:p>
    <w:p w14:paraId="73E3E646" w14:textId="77777777" w:rsidR="00551615" w:rsidRDefault="00456EB4">
      <w:r>
        <w:t xml:space="preserve">• Rückstandsarme Reinigung  </w:t>
      </w:r>
    </w:p>
    <w:p w14:paraId="0906008C" w14:textId="77777777" w:rsidR="00551615" w:rsidRDefault="00551615"/>
    <w:p w14:paraId="464FAABD" w14:textId="77777777" w:rsidR="00551615" w:rsidRDefault="00456EB4">
      <w:r>
        <w:t>Anwendung:</w:t>
      </w:r>
    </w:p>
    <w:p w14:paraId="7955F11E" w14:textId="77777777" w:rsidR="00551615" w:rsidRDefault="00456EB4">
      <w:r>
        <w:t>Je nach Verschmutzungsgrad 20–50 ml Reiniger auf 10 Liter Wasser geben. Oberfläche wischen, nicht nachspülen. Bei hartnäckigem Schmutz unverdünnt auftragen und kurz einwirken lassen.</w:t>
      </w:r>
    </w:p>
    <w:p w14:paraId="711011A5" w14:textId="77777777" w:rsidR="00551615" w:rsidRDefault="00551615"/>
    <w:p w14:paraId="1081C9A0" w14:textId="77777777" w:rsidR="00551615" w:rsidRDefault="00456EB4">
      <w:r>
        <w:t>Einsatzbereiche (B2B &amp; B2C):</w:t>
      </w:r>
    </w:p>
    <w:p w14:paraId="5E20BB24" w14:textId="77777777" w:rsidR="00551615" w:rsidRDefault="00456EB4">
      <w:r>
        <w:t xml:space="preserve">• B2B: Lebensmittelbetriebe, Gastronomie, Hotels, Gebäudedienstleister, Pflegeeinrichtungen, Industrie  </w:t>
      </w:r>
    </w:p>
    <w:p w14:paraId="28B840E0" w14:textId="77777777" w:rsidR="00551615" w:rsidRDefault="00456EB4">
      <w:r>
        <w:t xml:space="preserve">• B2C: Private Haushalte, Hobbyräume, Garagen, Küche &amp; Bad  </w:t>
      </w:r>
    </w:p>
    <w:p w14:paraId="3F9DA153" w14:textId="77777777" w:rsidR="00551615" w:rsidRDefault="00551615"/>
    <w:p w14:paraId="1D42BFBA" w14:textId="77777777" w:rsidR="00551615" w:rsidRDefault="00456EB4">
      <w:r>
        <w:t>Sicherheitshinweis:</w:t>
      </w:r>
    </w:p>
    <w:p w14:paraId="24C1FC7E" w14:textId="77777777" w:rsidR="00551615" w:rsidRDefault="00456EB4">
      <w:r>
        <w:lastRenderedPageBreak/>
        <w:t>Nur auf feucht abwischbaren Oberflächen anwenden. Außer Reichweite von Kindern aufbewahren. Sicherheitsdatenblatt auf Anfrage verfügbar.</w:t>
      </w:r>
    </w:p>
    <w:p w14:paraId="410030E9" w14:textId="77777777" w:rsidR="00551615" w:rsidRDefault="00551615"/>
    <w:p w14:paraId="3F612AE5" w14:textId="77777777" w:rsidR="00551615" w:rsidRDefault="00456EB4">
      <w:r>
        <w:t>SEO-Optimierte Keywords:</w:t>
      </w:r>
    </w:p>
    <w:p w14:paraId="0DB75B47" w14:textId="77777777" w:rsidR="00551615" w:rsidRDefault="00456EB4">
      <w:r>
        <w:t>Allzweckreiniger, Universalreiniger, 1 Liter Reiniger, gewerblicher Reiniger, GV-Line, tägliche Reinigung, Oberflächenreiniger</w:t>
      </w:r>
    </w:p>
    <w:p w14:paraId="4E355C3A" w14:textId="77777777" w:rsidR="00551615" w:rsidRDefault="00551615"/>
    <w:p w14:paraId="70200811" w14:textId="77777777" w:rsidR="00551615" w:rsidRDefault="00456EB4">
      <w:r>
        <w:t>Rechtlicher Hinweis:</w:t>
      </w:r>
    </w:p>
    <w:p w14:paraId="17E25CB4" w14:textId="77777777" w:rsidR="00551615" w:rsidRDefault="00456EB4">
      <w:r>
        <w:t>Alle Angaben ohne Gewähr. Produkt gemäß CLP-Verordnung verwenden.</w:t>
      </w:r>
    </w:p>
    <w:p w14:paraId="620B27DA" w14:textId="77777777" w:rsidR="00551615" w:rsidRDefault="00551615"/>
    <w:sectPr w:rsidR="005516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3513388">
    <w:abstractNumId w:val="8"/>
  </w:num>
  <w:num w:numId="2" w16cid:durableId="408042170">
    <w:abstractNumId w:val="6"/>
  </w:num>
  <w:num w:numId="3" w16cid:durableId="719473147">
    <w:abstractNumId w:val="5"/>
  </w:num>
  <w:num w:numId="4" w16cid:durableId="1340429113">
    <w:abstractNumId w:val="4"/>
  </w:num>
  <w:num w:numId="5" w16cid:durableId="185099577">
    <w:abstractNumId w:val="7"/>
  </w:num>
  <w:num w:numId="6" w16cid:durableId="917330323">
    <w:abstractNumId w:val="3"/>
  </w:num>
  <w:num w:numId="7" w16cid:durableId="1448811720">
    <w:abstractNumId w:val="2"/>
  </w:num>
  <w:num w:numId="8" w16cid:durableId="645473565">
    <w:abstractNumId w:val="1"/>
  </w:num>
  <w:num w:numId="9" w16cid:durableId="197390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6EB4"/>
    <w:rsid w:val="00551615"/>
    <w:rsid w:val="00AA1D8D"/>
    <w:rsid w:val="00AD324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D2FBE"/>
  <w14:defaultImageDpi w14:val="300"/>
  <w15:docId w15:val="{2C9EDDCD-289F-4B53-80E1-22CE72D2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2025-11-19T08:12:00Z</dcterms:created>
  <dcterms:modified xsi:type="dcterms:W3CDTF">2025-11-19T08:12:00Z</dcterms:modified>
  <cp:category/>
</cp:coreProperties>
</file>