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B794" w14:textId="77777777" w:rsidR="00B306F5" w:rsidRDefault="00ED5508">
      <w:pPr>
        <w:pStyle w:val="berschrift2"/>
      </w:pPr>
      <w:r>
        <w:t>Handreiniger Citro mit Fettlösekraft – 10L Kanister</w:t>
      </w:r>
    </w:p>
    <w:p w14:paraId="33C9AA18" w14:textId="77777777" w:rsidR="00B306F5" w:rsidRDefault="00B306F5"/>
    <w:p w14:paraId="5A8F21D3" w14:textId="49D43387" w:rsidR="00B306F5" w:rsidRDefault="00ED5508">
      <w:pPr>
        <w:pStyle w:val="berschrift2"/>
      </w:pPr>
      <w:r>
        <w:t xml:space="preserve">Kurzbeschreibung </w:t>
      </w:r>
    </w:p>
    <w:p w14:paraId="401183F4" w14:textId="77777777" w:rsidR="00B306F5" w:rsidRDefault="00ED5508">
      <w:r>
        <w:t>Handreiniger Citro ist ein leistungsstarker, hautschonender Handreiniger für Küchen, Lebensmittelverarbeitung, Werkstätten und Betriebe mit hoher Fettbelastung. Die spezielle Citro‑Formel löst zuverlässig Öl‑, Fett- und Eiweißverschmutzungen und eignet sich ideal für den professionellen Dauereinsatz.</w:t>
      </w:r>
    </w:p>
    <w:p w14:paraId="7AFFFB7B" w14:textId="77777777" w:rsidR="00B306F5" w:rsidRDefault="00B306F5"/>
    <w:p w14:paraId="495FA7B4" w14:textId="77777777" w:rsidR="00B306F5" w:rsidRDefault="00ED5508">
      <w:pPr>
        <w:pStyle w:val="berschrift2"/>
      </w:pPr>
      <w:r>
        <w:t>Produktvorteile</w:t>
      </w:r>
    </w:p>
    <w:p w14:paraId="75B16E58" w14:textId="77777777" w:rsidR="00B306F5" w:rsidRDefault="00ED5508">
      <w:r>
        <w:t xml:space="preserve">- Starke Fett- und Schmutzlösekraft durch Citro‑Aktivformel  </w:t>
      </w:r>
    </w:p>
    <w:p w14:paraId="32E30A86" w14:textId="77777777" w:rsidR="00B306F5" w:rsidRDefault="00ED5508">
      <w:r>
        <w:t xml:space="preserve">- Besonders hautfreundlich – mit integrierter Hautschutzkomponente  </w:t>
      </w:r>
    </w:p>
    <w:p w14:paraId="4B178787" w14:textId="77777777" w:rsidR="00B306F5" w:rsidRDefault="00ED5508">
      <w:r>
        <w:t xml:space="preserve">- Ideal für Gastronomie, Lebensmittelindustrie, Küchenbetriebe &amp; Werkstätten  </w:t>
      </w:r>
    </w:p>
    <w:p w14:paraId="60B71F81" w14:textId="77777777" w:rsidR="00B306F5" w:rsidRDefault="00ED5508">
      <w:r>
        <w:t xml:space="preserve">- Hochergiebig &amp; wirtschaftlich im Großgebinde  </w:t>
      </w:r>
    </w:p>
    <w:p w14:paraId="6C40936B" w14:textId="77777777" w:rsidR="00B306F5" w:rsidRDefault="00ED5508">
      <w:r>
        <w:t xml:space="preserve">- Angenehmer, frischer Citrus‑Duft  </w:t>
      </w:r>
    </w:p>
    <w:p w14:paraId="04645DDF" w14:textId="77777777" w:rsidR="00B306F5" w:rsidRDefault="00ED5508">
      <w:r>
        <w:t xml:space="preserve">- Für Spender- und Dosiersysteme geeignet  </w:t>
      </w:r>
    </w:p>
    <w:p w14:paraId="1971DA01" w14:textId="77777777" w:rsidR="00B306F5" w:rsidRDefault="00B306F5"/>
    <w:p w14:paraId="3FC50F5C" w14:textId="77777777" w:rsidR="00B306F5" w:rsidRDefault="00ED5508">
      <w:pPr>
        <w:pStyle w:val="berschrift2"/>
      </w:pPr>
      <w:r>
        <w:t>Anwendungsbereiche</w:t>
      </w:r>
    </w:p>
    <w:p w14:paraId="05EB22B4" w14:textId="77777777" w:rsidR="00B306F5" w:rsidRDefault="00ED5508">
      <w:r>
        <w:t xml:space="preserve">- Großküchen &amp; Gastronomie  </w:t>
      </w:r>
    </w:p>
    <w:p w14:paraId="289F048C" w14:textId="77777777" w:rsidR="00B306F5" w:rsidRDefault="00ED5508">
      <w:r>
        <w:t xml:space="preserve">- Lebensmittelverarbeitung  </w:t>
      </w:r>
    </w:p>
    <w:p w14:paraId="777E2854" w14:textId="77777777" w:rsidR="00B306F5" w:rsidRDefault="00ED5508">
      <w:r>
        <w:t xml:space="preserve">- Handwerk &amp; Industrie  </w:t>
      </w:r>
    </w:p>
    <w:p w14:paraId="3DDE0492" w14:textId="77777777" w:rsidR="00B306F5" w:rsidRDefault="00ED5508">
      <w:r>
        <w:t xml:space="preserve">- Reinigung stark beanspruchter Hände mit fettigen Rückständen  </w:t>
      </w:r>
    </w:p>
    <w:p w14:paraId="096217CE" w14:textId="77777777" w:rsidR="00B306F5" w:rsidRDefault="00B306F5"/>
    <w:p w14:paraId="1337E73F" w14:textId="77777777" w:rsidR="00B306F5" w:rsidRDefault="00ED5508">
      <w:pPr>
        <w:pStyle w:val="berschrift2"/>
      </w:pPr>
      <w:r>
        <w:t>Anwendungsempfehlung</w:t>
      </w:r>
    </w:p>
    <w:p w14:paraId="62AF1235" w14:textId="77777777" w:rsidR="00B306F5" w:rsidRDefault="00ED5508">
      <w:r>
        <w:t>Eine kleine Menge Handreiniger auf die trockenen oder leicht angefeuchteten Hände geben, gründlich einreiben und mit warmem Wasser abspülen. Bei sehr starker Verschmutzung Vorgang ggf. wiederholen.</w:t>
      </w:r>
    </w:p>
    <w:p w14:paraId="715A6F8A" w14:textId="77777777" w:rsidR="00B306F5" w:rsidRDefault="00B306F5"/>
    <w:p w14:paraId="3575FDBD" w14:textId="77777777" w:rsidR="00B306F5" w:rsidRDefault="00ED5508">
      <w:pPr>
        <w:pStyle w:val="berschrift2"/>
      </w:pPr>
      <w:r>
        <w:t>Sicherheits- &amp; Pflichtangaben</w:t>
      </w:r>
    </w:p>
    <w:p w14:paraId="0A941833" w14:textId="77777777" w:rsidR="00B306F5" w:rsidRDefault="00ED5508">
      <w:r>
        <w:t>Vor Gebrauch stets Kennzeichnung und Produktinformationen lesen. Nicht in die Augen gelangen lassen. Für Kinder unzugänglich aufbewahren.</w:t>
      </w:r>
    </w:p>
    <w:p w14:paraId="6E711C83" w14:textId="77777777" w:rsidR="00B306F5" w:rsidRDefault="00B306F5"/>
    <w:p w14:paraId="045FD271" w14:textId="77777777" w:rsidR="00B306F5" w:rsidRDefault="00ED5508">
      <w:pPr>
        <w:pStyle w:val="berschrift2"/>
      </w:pPr>
      <w:r>
        <w:t>Zielgruppe (B2B oder B2C?)</w:t>
      </w:r>
    </w:p>
    <w:p w14:paraId="6B18EE79" w14:textId="77777777" w:rsidR="00B306F5" w:rsidRDefault="00ED5508">
      <w:r>
        <w:t>Dieses Produkt ist **für B2B und B2C geeignet**, wird jedoch überwiegend im **gewerblichen Bereich** eingesetzt (Gastronomie, Lebensmittelproduktion, Werkstätten).</w:t>
      </w:r>
    </w:p>
    <w:sectPr w:rsidR="00B306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25255">
    <w:abstractNumId w:val="8"/>
  </w:num>
  <w:num w:numId="2" w16cid:durableId="716781848">
    <w:abstractNumId w:val="6"/>
  </w:num>
  <w:num w:numId="3" w16cid:durableId="1534029730">
    <w:abstractNumId w:val="5"/>
  </w:num>
  <w:num w:numId="4" w16cid:durableId="1101292841">
    <w:abstractNumId w:val="4"/>
  </w:num>
  <w:num w:numId="5" w16cid:durableId="1248882246">
    <w:abstractNumId w:val="7"/>
  </w:num>
  <w:num w:numId="6" w16cid:durableId="1664968552">
    <w:abstractNumId w:val="3"/>
  </w:num>
  <w:num w:numId="7" w16cid:durableId="735712317">
    <w:abstractNumId w:val="2"/>
  </w:num>
  <w:num w:numId="8" w16cid:durableId="1758863134">
    <w:abstractNumId w:val="1"/>
  </w:num>
  <w:num w:numId="9" w16cid:durableId="11275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306F5"/>
    <w:rsid w:val="00B47730"/>
    <w:rsid w:val="00B8469C"/>
    <w:rsid w:val="00CB0664"/>
    <w:rsid w:val="00ED55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D9982"/>
  <w14:defaultImageDpi w14:val="300"/>
  <w15:docId w15:val="{51F5EFB3-5125-4C38-8BB3-0AAB8D30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2025-11-18T13:06:00Z</dcterms:created>
  <dcterms:modified xsi:type="dcterms:W3CDTF">2025-11-18T13:06:00Z</dcterms:modified>
  <cp:category/>
</cp:coreProperties>
</file>