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973D" w14:textId="77777777" w:rsidR="00D47338" w:rsidRDefault="00BD76BF">
      <w:pPr>
        <w:pStyle w:val="berschrift1"/>
      </w:pPr>
      <w:r>
        <w:t>Sanitärreiniger GV 1000 ml – Produktbeschreibung</w:t>
      </w:r>
    </w:p>
    <w:p w14:paraId="79DCE92E" w14:textId="77777777" w:rsidR="00D47338" w:rsidRDefault="00BD76BF">
      <w:r>
        <w:t>Sanitärreiniger GV 1000 ml – Leistungsstarker Fliesen- &amp; Sanitärreiniger</w:t>
      </w:r>
    </w:p>
    <w:p w14:paraId="2AEA8ABD" w14:textId="77777777" w:rsidR="00D47338" w:rsidRDefault="00D47338"/>
    <w:p w14:paraId="02D94669" w14:textId="5A251CE0" w:rsidR="00D47338" w:rsidRDefault="00BD76BF">
      <w:r>
        <w:t xml:space="preserve">Produktbeschreibung </w:t>
      </w:r>
    </w:p>
    <w:p w14:paraId="646EE423" w14:textId="77777777" w:rsidR="00D47338" w:rsidRDefault="00D47338"/>
    <w:p w14:paraId="0D330330" w14:textId="77777777" w:rsidR="00D47338" w:rsidRDefault="00BD76BF">
      <w:r>
        <w:t>Der Sanitärreiniger GV ist ein saurer Spezialreiniger für Fliesen, Sanitärkeramik und andere abwaschbare Oberflächen. Er löst zuverlässig Kalk, Urinstein, Schmutzbeläge sowie Seifenreste und sorgt für hygienische Sauberkeit im gesamten Sanitärbereich. Durch seine leistungsstarke Formel ist er sowohl im professionellen Umfeld (B2B) als auch im privaten Haushalt (B2C) einsetzbar.</w:t>
      </w:r>
    </w:p>
    <w:p w14:paraId="790E0534" w14:textId="77777777" w:rsidR="00D47338" w:rsidRDefault="00D47338"/>
    <w:p w14:paraId="29EA81A5" w14:textId="77777777" w:rsidR="00D47338" w:rsidRDefault="00BD76BF">
      <w:r>
        <w:t>Vorteile:</w:t>
      </w:r>
    </w:p>
    <w:p w14:paraId="247C6432" w14:textId="77777777" w:rsidR="00D47338" w:rsidRDefault="00BD76BF">
      <w:r>
        <w:t>• Entfernt Kalk, Urinstein und hartnäckige Ablagerungen</w:t>
      </w:r>
    </w:p>
    <w:p w14:paraId="531C900E" w14:textId="77777777" w:rsidR="00D47338" w:rsidRDefault="00BD76BF">
      <w:r>
        <w:t>• Ideal für Fliesen, Waschbecken, Duschkabinen, Armaturen und Sanitärkeramik</w:t>
      </w:r>
    </w:p>
    <w:p w14:paraId="09CF4447" w14:textId="77777777" w:rsidR="00D47338" w:rsidRDefault="00BD76BF">
      <w:r>
        <w:t>• Hohe Reinigungsleistung bei einfacher Anwendung</w:t>
      </w:r>
    </w:p>
    <w:p w14:paraId="6F7B0D70" w14:textId="77777777" w:rsidR="00D47338" w:rsidRDefault="00BD76BF">
      <w:r>
        <w:t>• Frischer, sauberer Duft</w:t>
      </w:r>
    </w:p>
    <w:p w14:paraId="5EBF83FC" w14:textId="77777777" w:rsidR="00D47338" w:rsidRDefault="00BD76BF">
      <w:r>
        <w:t>• Für gewerbliche Anwendungen (Gebäudereinigung, Gastronomie, Pflegeeinrichtungen) und private Haushalte geeignet</w:t>
      </w:r>
    </w:p>
    <w:p w14:paraId="743755F3" w14:textId="77777777" w:rsidR="00D47338" w:rsidRDefault="00D47338"/>
    <w:p w14:paraId="09E951B4" w14:textId="77777777" w:rsidR="00D47338" w:rsidRDefault="00BD76BF">
      <w:r>
        <w:t>Anwendung:</w:t>
      </w:r>
    </w:p>
    <w:p w14:paraId="56F014C5" w14:textId="77777777" w:rsidR="00D47338" w:rsidRDefault="00BD76BF">
      <w:r>
        <w:t>Je nach Verschmutzung pur oder verdünnt anwenden. Aufsprühen, kurz einwirken lassen und gründlich mit Wasser nachspülen. Nicht auf säureempfindlichen Materialien einsetzen (z. B. Marmor, Naturstein, Emaille).</w:t>
      </w:r>
    </w:p>
    <w:p w14:paraId="5359B41D" w14:textId="77777777" w:rsidR="00D47338" w:rsidRDefault="00D47338"/>
    <w:p w14:paraId="335FA19D" w14:textId="77777777" w:rsidR="00D47338" w:rsidRDefault="00BD76BF">
      <w:r>
        <w:t>Hinweise:</w:t>
      </w:r>
    </w:p>
    <w:p w14:paraId="76C7DF25" w14:textId="77777777" w:rsidR="00D47338" w:rsidRDefault="00BD76BF">
      <w:r>
        <w:t>• Nicht mit anderen Chemikalien mischen</w:t>
      </w:r>
    </w:p>
    <w:p w14:paraId="6CC889D9" w14:textId="77777777" w:rsidR="00D47338" w:rsidRDefault="00BD76BF">
      <w:r>
        <w:t>• Für Kinder unzugänglich aufbewahren</w:t>
      </w:r>
    </w:p>
    <w:p w14:paraId="645D29F7" w14:textId="77777777" w:rsidR="00D47338" w:rsidRDefault="00BD76BF">
      <w:r>
        <w:t>• Sicherheitsdatenblatt auf Anfrage erhältlich</w:t>
      </w:r>
    </w:p>
    <w:p w14:paraId="651FC45E" w14:textId="77777777" w:rsidR="00D47338" w:rsidRDefault="00D47338"/>
    <w:p w14:paraId="0EBD299C" w14:textId="77777777" w:rsidR="00D47338" w:rsidRDefault="00BD76BF">
      <w:r>
        <w:t xml:space="preserve">Inhalt: 1000 ml  </w:t>
      </w:r>
    </w:p>
    <w:p w14:paraId="09F208E3" w14:textId="77777777" w:rsidR="00D47338" w:rsidRDefault="00BD76BF">
      <w:r>
        <w:t>Einsatzbereich: B2B &amp; B2C</w:t>
      </w:r>
    </w:p>
    <w:sectPr w:rsidR="00D4733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973215493">
    <w:abstractNumId w:val="8"/>
  </w:num>
  <w:num w:numId="2" w16cid:durableId="361320460">
    <w:abstractNumId w:val="6"/>
  </w:num>
  <w:num w:numId="3" w16cid:durableId="1385175929">
    <w:abstractNumId w:val="5"/>
  </w:num>
  <w:num w:numId="4" w16cid:durableId="731470080">
    <w:abstractNumId w:val="4"/>
  </w:num>
  <w:num w:numId="5" w16cid:durableId="450901149">
    <w:abstractNumId w:val="7"/>
  </w:num>
  <w:num w:numId="6" w16cid:durableId="1974283754">
    <w:abstractNumId w:val="3"/>
  </w:num>
  <w:num w:numId="7" w16cid:durableId="299653890">
    <w:abstractNumId w:val="2"/>
  </w:num>
  <w:num w:numId="8" w16cid:durableId="2057050032">
    <w:abstractNumId w:val="1"/>
  </w:num>
  <w:num w:numId="9" w16cid:durableId="124992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38A7"/>
    <w:rsid w:val="00AA1D8D"/>
    <w:rsid w:val="00B47730"/>
    <w:rsid w:val="00BD76BF"/>
    <w:rsid w:val="00CB0664"/>
    <w:rsid w:val="00D473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FAC36"/>
  <w14:defaultImageDpi w14:val="300"/>
  <w15:docId w15:val="{3600CAE4-4AAD-4B1F-835C-EBA384E8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2025-11-19T08:21:00Z</dcterms:created>
  <dcterms:modified xsi:type="dcterms:W3CDTF">2025-11-19T08:21:00Z</dcterms:modified>
  <cp:category/>
</cp:coreProperties>
</file>