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3008" w14:textId="77777777" w:rsidR="009D48B8" w:rsidRPr="009D48B8" w:rsidRDefault="009D48B8" w:rsidP="009D48B8">
      <w:r w:rsidRPr="009D48B8">
        <w:rPr>
          <w:b/>
          <w:bCs/>
        </w:rPr>
        <w:t>Produktname:</w:t>
      </w:r>
      <w:r w:rsidRPr="009D48B8">
        <w:t xml:space="preserve"> </w:t>
      </w:r>
      <w:proofErr w:type="spellStart"/>
      <w:r w:rsidRPr="009D48B8">
        <w:t>Ecoplan</w:t>
      </w:r>
      <w:proofErr w:type="spellEnd"/>
      <w:r w:rsidRPr="009D48B8">
        <w:t xml:space="preserve"> Plus Glanzreiniger Ultra</w:t>
      </w:r>
      <w:r w:rsidRPr="009D48B8">
        <w:br/>
      </w:r>
      <w:r w:rsidRPr="009D48B8">
        <w:rPr>
          <w:b/>
          <w:bCs/>
        </w:rPr>
        <w:t>Hersteller / Lieferant:</w:t>
      </w:r>
      <w:r w:rsidRPr="009D48B8">
        <w:t xml:space="preserve"> Planol GmbH + Co. KG</w:t>
      </w:r>
    </w:p>
    <w:p w14:paraId="248070E9" w14:textId="77777777" w:rsidR="009D48B8" w:rsidRPr="009D48B8" w:rsidRDefault="009D48B8" w:rsidP="009D48B8">
      <w:r w:rsidRPr="009D48B8">
        <w:rPr>
          <w:b/>
          <w:bCs/>
        </w:rPr>
        <w:t>Technische Daten:</w:t>
      </w:r>
      <w:r w:rsidRPr="009D48B8">
        <w:br/>
        <w:t>Karton à 12 × 1 L</w:t>
      </w:r>
      <w:r w:rsidRPr="009D48B8">
        <w:t> </w:t>
      </w:r>
      <w:r w:rsidRPr="009D48B8">
        <w:t>Art.-Nr. 750001738</w:t>
      </w:r>
    </w:p>
    <w:p w14:paraId="6E78517D" w14:textId="77777777" w:rsidR="009D48B8" w:rsidRPr="009D48B8" w:rsidRDefault="009D48B8" w:rsidP="009D48B8">
      <w:r w:rsidRPr="009D48B8">
        <w:rPr>
          <w:b/>
          <w:bCs/>
        </w:rPr>
        <w:t>Gefährlicher Stoff bzw. gefährliche Zubereitung:</w:t>
      </w:r>
      <w:r w:rsidRPr="009D48B8">
        <w:t xml:space="preserve"> JA ☐</w:t>
      </w:r>
      <w:r w:rsidRPr="009D48B8">
        <w:t> </w:t>
      </w:r>
      <w:r w:rsidRPr="009D48B8">
        <w:t xml:space="preserve">NEIN </w:t>
      </w:r>
      <w:r w:rsidRPr="009D48B8">
        <w:rPr>
          <w:rFonts w:ascii="Segoe UI Symbol" w:hAnsi="Segoe UI Symbol" w:cs="Segoe UI Symbol"/>
        </w:rPr>
        <w:t>☒</w:t>
      </w:r>
      <w:r w:rsidRPr="009D48B8">
        <w:br/>
      </w:r>
      <w:proofErr w:type="spellStart"/>
      <w:r w:rsidRPr="009D48B8">
        <w:rPr>
          <w:b/>
          <w:bCs/>
        </w:rPr>
        <w:t>Auskunftgebender</w:t>
      </w:r>
      <w:proofErr w:type="spellEnd"/>
      <w:r w:rsidRPr="009D48B8">
        <w:rPr>
          <w:b/>
          <w:bCs/>
        </w:rPr>
        <w:t xml:space="preserve"> Bereich:</w:t>
      </w:r>
      <w:r w:rsidRPr="009D48B8">
        <w:t xml:space="preserve"> Abteilung Umweltschutz – Telefon: +49 (0)6181 94570-0</w:t>
      </w:r>
    </w:p>
    <w:p w14:paraId="18DB271E" w14:textId="77777777" w:rsidR="009D48B8" w:rsidRPr="009D48B8" w:rsidRDefault="009D48B8" w:rsidP="009D48B8">
      <w:r w:rsidRPr="009D48B8">
        <w:pict w14:anchorId="5C6AADBB">
          <v:rect id="_x0000_i1043" style="width:0;height:1.5pt" o:hralign="center" o:hrstd="t" o:hr="t" fillcolor="#a0a0a0" stroked="f"/>
        </w:pict>
      </w:r>
    </w:p>
    <w:p w14:paraId="2A78635F" w14:textId="77777777" w:rsidR="009D48B8" w:rsidRPr="009D48B8" w:rsidRDefault="009D48B8" w:rsidP="009D48B8">
      <w:pPr>
        <w:rPr>
          <w:b/>
          <w:bCs/>
        </w:rPr>
      </w:pPr>
      <w:r w:rsidRPr="009D48B8">
        <w:rPr>
          <w:b/>
          <w:bCs/>
        </w:rPr>
        <w:t>Eigenschaften:</w:t>
      </w:r>
    </w:p>
    <w:p w14:paraId="6788F333" w14:textId="77777777" w:rsidR="009D48B8" w:rsidRPr="009D48B8" w:rsidRDefault="009D48B8" w:rsidP="009D48B8">
      <w:proofErr w:type="spellStart"/>
      <w:r w:rsidRPr="009D48B8">
        <w:t>Ecoplan</w:t>
      </w:r>
      <w:proofErr w:type="spellEnd"/>
      <w:r w:rsidRPr="009D48B8">
        <w:t xml:space="preserve"> Plus Glanzreiniger Ultra ist ein hochkonzentrierter, alkoholbasierter Reiniger für die streifenfreie Reinigung aller abwaschbaren und wasserbeständigen Oberflächen.</w:t>
      </w:r>
      <w:r w:rsidRPr="009D48B8">
        <w:br/>
        <w:t>Er entfernt mühelos Schmutz, Fett und Rückstände und sorgt für strahlenden Glanz ohne Nachwischen.</w:t>
      </w:r>
      <w:r w:rsidRPr="009D48B8">
        <w:br/>
        <w:t>Der angenehme blumig-frische Duft verleiht den gereinigten Räumen ein sauberes, gepflegtes Ambiente.</w:t>
      </w:r>
      <w:r w:rsidRPr="009D48B8">
        <w:br/>
        <w:t>Ideal geeignet für Böden, Glasflächen, Kunststoffe, Spülen, Herdplatten sowie Stein-, PVC- und Linoleumbeläge.</w:t>
      </w:r>
      <w:r w:rsidRPr="009D48B8">
        <w:br/>
        <w:t xml:space="preserve">Das Produkt trägt das </w:t>
      </w:r>
      <w:r w:rsidRPr="009D48B8">
        <w:rPr>
          <w:b/>
          <w:bCs/>
        </w:rPr>
        <w:t>EU-</w:t>
      </w:r>
      <w:proofErr w:type="spellStart"/>
      <w:r w:rsidRPr="009D48B8">
        <w:rPr>
          <w:b/>
          <w:bCs/>
        </w:rPr>
        <w:t>Ecolabel</w:t>
      </w:r>
      <w:proofErr w:type="spellEnd"/>
      <w:r w:rsidRPr="009D48B8">
        <w:t xml:space="preserve"> und steht somit für hohe Umweltverträglichkeit und nachhaltige Qualität.</w:t>
      </w:r>
    </w:p>
    <w:p w14:paraId="0BE6D481" w14:textId="77777777" w:rsidR="009D48B8" w:rsidRPr="009D48B8" w:rsidRDefault="009D48B8" w:rsidP="009D48B8">
      <w:r w:rsidRPr="009D48B8">
        <w:pict w14:anchorId="0397C810">
          <v:rect id="_x0000_i1044" style="width:0;height:1.5pt" o:hralign="center" o:hrstd="t" o:hr="t" fillcolor="#a0a0a0" stroked="f"/>
        </w:pict>
      </w:r>
    </w:p>
    <w:p w14:paraId="31731EB3" w14:textId="77777777" w:rsidR="009D48B8" w:rsidRPr="009D48B8" w:rsidRDefault="009D48B8" w:rsidP="009D48B8">
      <w:pPr>
        <w:rPr>
          <w:b/>
          <w:bCs/>
        </w:rPr>
      </w:pPr>
      <w:r w:rsidRPr="009D48B8">
        <w:rPr>
          <w:b/>
          <w:bCs/>
        </w:rPr>
        <w:t>Anwendung und Dosierung:</w:t>
      </w:r>
    </w:p>
    <w:p w14:paraId="286D7798" w14:textId="77777777" w:rsidR="009D48B8" w:rsidRPr="009D48B8" w:rsidRDefault="009D48B8" w:rsidP="009D48B8">
      <w:r w:rsidRPr="009D48B8">
        <w:t>Je nach Verschmutzungsgrad unterschiedlich dosieren:</w:t>
      </w:r>
    </w:p>
    <w:p w14:paraId="0A91CF66" w14:textId="77777777" w:rsidR="009D48B8" w:rsidRPr="009D48B8" w:rsidRDefault="009D48B8" w:rsidP="009D48B8">
      <w:pPr>
        <w:numPr>
          <w:ilvl w:val="0"/>
          <w:numId w:val="1"/>
        </w:numPr>
      </w:pPr>
      <w:r w:rsidRPr="009D48B8">
        <w:rPr>
          <w:b/>
          <w:bCs/>
        </w:rPr>
        <w:t>Normale Verschmutzung (EU-</w:t>
      </w:r>
      <w:proofErr w:type="spellStart"/>
      <w:r w:rsidRPr="009D48B8">
        <w:rPr>
          <w:b/>
          <w:bCs/>
        </w:rPr>
        <w:t>Ecolabel</w:t>
      </w:r>
      <w:proofErr w:type="spellEnd"/>
      <w:r w:rsidRPr="009D48B8">
        <w:rPr>
          <w:b/>
          <w:bCs/>
        </w:rPr>
        <w:t>-Vorgabe):</w:t>
      </w:r>
      <w:r w:rsidRPr="009D48B8">
        <w:br/>
        <w:t>62 ml auf 10 L Wasser (≈ 0,6 %)</w:t>
      </w:r>
      <w:r w:rsidRPr="009D48B8">
        <w:br/>
        <w:t>31 ml auf 5 L Wasser (≈ 0,6 %)</w:t>
      </w:r>
    </w:p>
    <w:p w14:paraId="16CE32FB" w14:textId="77777777" w:rsidR="009D48B8" w:rsidRPr="009D48B8" w:rsidRDefault="009D48B8" w:rsidP="009D48B8">
      <w:pPr>
        <w:numPr>
          <w:ilvl w:val="0"/>
          <w:numId w:val="1"/>
        </w:numPr>
      </w:pPr>
      <w:r w:rsidRPr="009D48B8">
        <w:rPr>
          <w:b/>
          <w:bCs/>
        </w:rPr>
        <w:t>Leichte Verschmutzung:</w:t>
      </w:r>
      <w:r w:rsidRPr="009D48B8">
        <w:br/>
        <w:t>15 ml auf 10 L Wasser (≈ 0,15 %)</w:t>
      </w:r>
      <w:r w:rsidRPr="009D48B8">
        <w:br/>
        <w:t>8 ml auf 5 L Wasser (≈ 0,15 %)</w:t>
      </w:r>
    </w:p>
    <w:p w14:paraId="7F868020" w14:textId="77777777" w:rsidR="009D48B8" w:rsidRPr="009D48B8" w:rsidRDefault="009D48B8" w:rsidP="009D48B8">
      <w:pPr>
        <w:numPr>
          <w:ilvl w:val="0"/>
          <w:numId w:val="1"/>
        </w:numPr>
      </w:pPr>
      <w:r w:rsidRPr="009D48B8">
        <w:rPr>
          <w:b/>
          <w:bCs/>
        </w:rPr>
        <w:t>Starke Verschmutzung:</w:t>
      </w:r>
      <w:r w:rsidRPr="009D48B8">
        <w:br/>
        <w:t>Bis zu 50 ml auf 1 L Wasser (≈ 5 %)</w:t>
      </w:r>
    </w:p>
    <w:p w14:paraId="65EE4DA0" w14:textId="77777777" w:rsidR="009D48B8" w:rsidRPr="009D48B8" w:rsidRDefault="009D48B8" w:rsidP="009D48B8">
      <w:r w:rsidRPr="009D48B8">
        <w:t>Die Reinigungslösung auftragen, kurz einwirken lassen und mit sauberem Tuch oder Mopp abwischen.</w:t>
      </w:r>
      <w:r w:rsidRPr="009D48B8">
        <w:br/>
        <w:t>Nicht auf heißen Flächen anwenden.</w:t>
      </w:r>
    </w:p>
    <w:p w14:paraId="0224D2AA" w14:textId="77777777" w:rsidR="009D48B8" w:rsidRPr="009D48B8" w:rsidRDefault="009D48B8" w:rsidP="009D48B8">
      <w:r w:rsidRPr="009D48B8">
        <w:rPr>
          <w:b/>
          <w:bCs/>
        </w:rPr>
        <w:t>pH-Wert:</w:t>
      </w:r>
      <w:r w:rsidRPr="009D48B8">
        <w:t xml:space="preserve"> ca. 10</w:t>
      </w:r>
    </w:p>
    <w:p w14:paraId="59B26793" w14:textId="77777777" w:rsidR="009D48B8" w:rsidRPr="009D48B8" w:rsidRDefault="009D48B8" w:rsidP="009D48B8">
      <w:r w:rsidRPr="009D48B8">
        <w:pict w14:anchorId="70E2BB37">
          <v:rect id="_x0000_i1045" style="width:0;height:1.5pt" o:hralign="center" o:hrstd="t" o:hr="t" fillcolor="#a0a0a0" stroked="f"/>
        </w:pict>
      </w:r>
    </w:p>
    <w:p w14:paraId="2C3C4580" w14:textId="77777777" w:rsidR="009D48B8" w:rsidRPr="009D48B8" w:rsidRDefault="009D48B8" w:rsidP="009D48B8">
      <w:r w:rsidRPr="009D48B8">
        <w:rPr>
          <w:b/>
          <w:bCs/>
        </w:rPr>
        <w:t>Inhaltsstoffe:</w:t>
      </w:r>
      <w:r w:rsidRPr="009D48B8">
        <w:br/>
        <w:t>5 % – &lt; 15 % nichtionische Tenside, Duftstoffe.</w:t>
      </w:r>
    </w:p>
    <w:p w14:paraId="1F431AD7" w14:textId="77777777" w:rsidR="009D48B8" w:rsidRPr="009D48B8" w:rsidRDefault="009D48B8" w:rsidP="009D48B8">
      <w:r w:rsidRPr="009D48B8">
        <w:rPr>
          <w:b/>
          <w:bCs/>
        </w:rPr>
        <w:t>Einstufung gemäß Verordnung (EG) Nr. 1272/2008 [CLP]:</w:t>
      </w:r>
      <w:r w:rsidRPr="009D48B8">
        <w:br/>
      </w:r>
      <w:r w:rsidRPr="009D48B8">
        <w:rPr>
          <w:b/>
          <w:bCs/>
        </w:rPr>
        <w:t>Signalwort:</w:t>
      </w:r>
      <w:r w:rsidRPr="009D48B8">
        <w:t xml:space="preserve"> Gefahr</w:t>
      </w:r>
    </w:p>
    <w:p w14:paraId="6C696DB0" w14:textId="77777777" w:rsidR="009D48B8" w:rsidRPr="009D48B8" w:rsidRDefault="009D48B8" w:rsidP="009D48B8">
      <w:r w:rsidRPr="009D48B8">
        <w:rPr>
          <w:b/>
          <w:bCs/>
        </w:rPr>
        <w:lastRenderedPageBreak/>
        <w:t>Gefahrenhinweise:</w:t>
      </w:r>
      <w:r w:rsidRPr="009D48B8">
        <w:br/>
        <w:t>– Flüssigkeit und Dampf entzündbar.</w:t>
      </w:r>
      <w:r w:rsidRPr="009D48B8">
        <w:br/>
        <w:t>– Verursacht schwere Augenschäden.</w:t>
      </w:r>
      <w:r w:rsidRPr="009D48B8">
        <w:br/>
        <w:t>– Kann Schläfrigkeit und Benommenheit verursachen.</w:t>
      </w:r>
    </w:p>
    <w:p w14:paraId="23A1F2FF" w14:textId="77777777" w:rsidR="009D48B8" w:rsidRPr="009D48B8" w:rsidRDefault="009D48B8" w:rsidP="009D48B8">
      <w:r w:rsidRPr="009D48B8">
        <w:rPr>
          <w:b/>
          <w:bCs/>
        </w:rPr>
        <w:t>Sicherheitshinweise:</w:t>
      </w:r>
      <w:r w:rsidRPr="009D48B8">
        <w:br/>
        <w:t>– Von Hitze, heißen Oberflächen, Funken und offenen Flammen fernhalten.</w:t>
      </w:r>
      <w:r w:rsidRPr="009D48B8">
        <w:br/>
        <w:t>– Nicht rauchen.</w:t>
      </w:r>
      <w:r w:rsidRPr="009D48B8">
        <w:br/>
        <w:t>– Einatmen von Aerosolen vermeiden.</w:t>
      </w:r>
      <w:r w:rsidRPr="009D48B8">
        <w:br/>
        <w:t>– Schutzhandschuhe und Augenschutz tragen.</w:t>
      </w:r>
      <w:r w:rsidRPr="009D48B8">
        <w:br/>
        <w:t>– Bei Augenkontakt: Sofort mit Wasser spülen, ggf. Kontaktlinsen entfernen, weiter spülen und Arzt oder Giftnotruf kontaktieren.</w:t>
      </w:r>
    </w:p>
    <w:p w14:paraId="16F3F66F" w14:textId="77777777" w:rsidR="009D48B8" w:rsidRPr="009D48B8" w:rsidRDefault="009D48B8" w:rsidP="009D48B8">
      <w:r w:rsidRPr="009D48B8">
        <w:rPr>
          <w:b/>
          <w:bCs/>
        </w:rPr>
        <w:t>Hinweis:</w:t>
      </w:r>
      <w:r w:rsidRPr="009D48B8">
        <w:t xml:space="preserve"> Frostfrei lagern. Weitere Informationen siehe Sicherheitsdatenblatt.</w:t>
      </w:r>
    </w:p>
    <w:p w14:paraId="576BD180" w14:textId="77777777" w:rsidR="002D2F90" w:rsidRDefault="002D2F90"/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2E7"/>
    <w:multiLevelType w:val="multilevel"/>
    <w:tmpl w:val="FE04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15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B8"/>
    <w:rsid w:val="000B0A27"/>
    <w:rsid w:val="002D2F90"/>
    <w:rsid w:val="00874B8A"/>
    <w:rsid w:val="009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FCB7"/>
  <w15:chartTrackingRefBased/>
  <w15:docId w15:val="{3F2A32B3-B916-41E9-9277-1D547547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4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4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4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4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4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48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48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48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48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48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4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48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48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48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4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48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4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2025-10-20T10:22:00Z</dcterms:created>
  <dcterms:modified xsi:type="dcterms:W3CDTF">2025-10-20T10:22:00Z</dcterms:modified>
</cp:coreProperties>
</file>